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CC3610" w:rsidRPr="008442B9">
        <w:rPr>
          <w:rFonts w:ascii="Arial" w:hAnsi="Arial" w:cs="Arial"/>
        </w:rPr>
        <w:t>v rámci uzavřené smlouvy</w:t>
      </w:r>
      <w:r w:rsidRPr="008442B9">
        <w:rPr>
          <w:rFonts w:ascii="Arial" w:hAnsi="Arial" w:cs="Arial"/>
        </w:rPr>
        <w:t xml:space="preserve"> jednat</w:t>
      </w:r>
      <w:bookmarkEnd w:id="1"/>
      <w:bookmarkEnd w:id="2"/>
      <w:r w:rsidR="0016478B" w:rsidRPr="008442B9">
        <w:rPr>
          <w:rFonts w:ascii="Arial" w:hAnsi="Arial" w:cs="Arial"/>
        </w:rPr>
        <w:t>:</w:t>
      </w:r>
    </w:p>
    <w:p w:rsidR="003D1F57" w:rsidRPr="008442B9" w:rsidRDefault="003D1F57" w:rsidP="003D1F57">
      <w:pPr>
        <w:pStyle w:val="Prosttext"/>
        <w:spacing w:before="0"/>
        <w:ind w:left="1700" w:firstLine="424"/>
        <w:rPr>
          <w:rFonts w:ascii="Arial" w:hAnsi="Arial" w:cs="Arial"/>
        </w:rPr>
      </w:pPr>
      <w:r w:rsidRPr="003D1F57">
        <w:rPr>
          <w:rFonts w:ascii="Arial" w:hAnsi="Arial" w:cs="Arial"/>
        </w:rPr>
        <w:t>Martin Skalický, 416 821 127. martin.skalicky@ceproas.cz</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5D3FCB">
        <w:rPr>
          <w:rFonts w:cs="Arial"/>
        </w:rPr>
        <w:t>1</w:t>
      </w:r>
      <w:r w:rsidR="00A57F00">
        <w:rPr>
          <w:rFonts w:cs="Arial"/>
        </w:rPr>
        <w:t>37</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272FD0">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272FD0">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272FD0">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bookmarkEnd w:id="13"/>
      <w:r w:rsidRPr="008442B9">
        <w:rPr>
          <w:rFonts w:cs="Arial"/>
          <w:u w:val="single"/>
        </w:rPr>
        <w:t xml:space="preserve"> </w:t>
      </w:r>
    </w:p>
    <w:p w:rsidR="00DA76EE" w:rsidRPr="00193197"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 Předmět plnění bude nový, nepoužitý ve specifikaci uvedené níže</w:t>
      </w:r>
      <w:r w:rsidR="00254F0A">
        <w:rPr>
          <w:rFonts w:cs="Arial"/>
        </w:rPr>
        <w:t xml:space="preserve"> a upřesněné v příloze č. 1 – nabídka č. </w:t>
      </w:r>
      <w:r w:rsidR="00254F0A" w:rsidRPr="00254F0A">
        <w:rPr>
          <w:rFonts w:cs="Arial"/>
          <w:highlight w:val="yellow"/>
        </w:rPr>
        <w:fldChar w:fldCharType="begin">
          <w:ffData>
            <w:name w:val="Text22"/>
            <w:enabled/>
            <w:calcOnExit w:val="0"/>
            <w:textInput/>
          </w:ffData>
        </w:fldChar>
      </w:r>
      <w:bookmarkStart w:id="14" w:name="Text22"/>
      <w:r w:rsidR="00254F0A" w:rsidRPr="00254F0A">
        <w:rPr>
          <w:rFonts w:cs="Arial"/>
          <w:highlight w:val="yellow"/>
        </w:rPr>
        <w:instrText xml:space="preserve"> FORMTEXT </w:instrText>
      </w:r>
      <w:r w:rsidR="00254F0A" w:rsidRPr="00254F0A">
        <w:rPr>
          <w:rFonts w:cs="Arial"/>
          <w:highlight w:val="yellow"/>
        </w:rPr>
      </w:r>
      <w:r w:rsidR="00254F0A" w:rsidRPr="00254F0A">
        <w:rPr>
          <w:rFonts w:cs="Arial"/>
          <w:highlight w:val="yellow"/>
        </w:rPr>
        <w:fldChar w:fldCharType="separate"/>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noProof/>
          <w:highlight w:val="yellow"/>
        </w:rPr>
        <w:t> </w:t>
      </w:r>
      <w:r w:rsidR="00254F0A" w:rsidRPr="00254F0A">
        <w:rPr>
          <w:rFonts w:cs="Arial"/>
          <w:highlight w:val="yellow"/>
        </w:rPr>
        <w:fldChar w:fldCharType="end"/>
      </w:r>
      <w:bookmarkEnd w:id="14"/>
      <w:r w:rsidRPr="008442B9">
        <w:rPr>
          <w:rFonts w:cs="Arial"/>
        </w:rPr>
        <w:t>:</w:t>
      </w:r>
      <w:r w:rsidR="005D3FCB">
        <w:rPr>
          <w:rFonts w:cs="Arial"/>
        </w:rPr>
        <w:t xml:space="preserve"> </w:t>
      </w:r>
      <w:bookmarkStart w:id="15" w:name="Text23"/>
      <w:r w:rsidR="005D3FCB">
        <w:rPr>
          <w:rFonts w:cs="Arial"/>
        </w:rPr>
        <w:t>Předmětem plnění je 1</w:t>
      </w:r>
      <w:r w:rsidR="00834F3C">
        <w:rPr>
          <w:rFonts w:cs="Arial"/>
        </w:rPr>
        <w:t>6</w:t>
      </w:r>
      <w:r w:rsidR="005D3FCB">
        <w:rPr>
          <w:rFonts w:cs="Arial"/>
        </w:rPr>
        <w:t xml:space="preserve"> ks (slovy: </w:t>
      </w:r>
      <w:r w:rsidR="00834F3C">
        <w:rPr>
          <w:rFonts w:cs="Arial"/>
        </w:rPr>
        <w:t>šestnáct kusů</w:t>
      </w:r>
      <w:r w:rsidR="005D3FCB">
        <w:rPr>
          <w:rFonts w:cs="Arial"/>
        </w:rPr>
        <w:t xml:space="preserve">) </w:t>
      </w:r>
      <w:r w:rsidR="00834F3C">
        <w:rPr>
          <w:rFonts w:cs="Arial"/>
        </w:rPr>
        <w:t>pamětí do serverů IBM</w:t>
      </w:r>
      <w:bookmarkEnd w:id="15"/>
      <w:r w:rsidR="00B46250">
        <w:rPr>
          <w:rFonts w:cs="Arial"/>
        </w:rPr>
        <w:t xml:space="preserve"> (dále též jen „zařízení“)</w:t>
      </w:r>
      <w:r w:rsidR="00834F3C">
        <w:rPr>
          <w:rFonts w:cs="Arial"/>
        </w:rPr>
        <w:t xml:space="preserve">, specifikovaných v příloze č. 1 – Nabídka č. </w:t>
      </w:r>
      <w:r w:rsidR="00834F3C" w:rsidRPr="00834F3C">
        <w:rPr>
          <w:rFonts w:cs="Arial"/>
          <w:highlight w:val="yellow"/>
        </w:rPr>
        <w:fldChar w:fldCharType="begin">
          <w:ffData>
            <w:name w:val="Text26"/>
            <w:enabled/>
            <w:calcOnExit w:val="0"/>
            <w:textInput/>
          </w:ffData>
        </w:fldChar>
      </w:r>
      <w:bookmarkStart w:id="1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6"/>
      <w:r w:rsidR="005D3FCB">
        <w:rPr>
          <w:rFonts w:cs="Arial"/>
        </w:rPr>
        <w:t>.</w:t>
      </w: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272FD0">
        <w:rPr>
          <w:rFonts w:cs="Arial"/>
        </w:rPr>
        <w:t>7.5</w:t>
      </w:r>
      <w:r w:rsidR="00306A22" w:rsidRPr="008442B9">
        <w:rPr>
          <w:rFonts w:cs="Arial"/>
        </w:rPr>
        <w:fldChar w:fldCharType="end"/>
      </w:r>
      <w:r w:rsidR="00CD0195" w:rsidRPr="008442B9">
        <w:rPr>
          <w:rFonts w:cs="Arial"/>
        </w:rPr>
        <w:t xml:space="preserve"> </w:t>
      </w:r>
      <w:r w:rsidRPr="008442B9">
        <w:rPr>
          <w:rFonts w:cs="Arial"/>
        </w:rPr>
        <w:t xml:space="preserve">této smlouvy.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pro potřeby provozu serverů kupujícího vh</w:t>
      </w:r>
      <w:r w:rsidR="005D3FCB">
        <w:rPr>
          <w:rFonts w:cs="Arial"/>
        </w:rPr>
        <w:t xml:space="preserve">odná zařízení, </w:t>
      </w:r>
      <w:r w:rsidR="00E37F60" w:rsidRPr="008442B9">
        <w:rPr>
          <w:rFonts w:cs="Arial"/>
        </w:rPr>
        <w:t xml:space="preserve">pro </w:t>
      </w:r>
      <w:r w:rsidR="00517533">
        <w:rPr>
          <w:rFonts w:cs="Arial"/>
        </w:rPr>
        <w:t>zajištění IT potřeb kupujícího</w:t>
      </w:r>
      <w:r w:rsidR="00E37F60" w:rsidRPr="008442B9">
        <w:rPr>
          <w:rFonts w:cs="Arial"/>
        </w:rPr>
        <w:t>.</w:t>
      </w:r>
      <w:r w:rsidRPr="008442B9">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zboží specifikované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272FD0">
        <w:rPr>
          <w:rFonts w:cs="Arial"/>
        </w:rPr>
        <w:t>1.2</w:t>
      </w:r>
      <w:r w:rsidR="003F6C60">
        <w:rPr>
          <w:rFonts w:cs="Arial"/>
        </w:rPr>
        <w:fldChar w:fldCharType="end"/>
      </w:r>
      <w:r w:rsidR="00193197">
        <w:rPr>
          <w:rFonts w:cs="Arial"/>
        </w:rPr>
        <w:t xml:space="preserve"> této smlouvy a </w:t>
      </w:r>
      <w:r w:rsidR="003F6C60">
        <w:rPr>
          <w:rFonts w:cs="Arial"/>
        </w:rPr>
        <w:t>v příloze č. 1 smlouvy je určeno pro český trh.</w:t>
      </w:r>
    </w:p>
    <w:p w:rsidR="00CE5C52" w:rsidRPr="008442B9" w:rsidRDefault="00CE5C52" w:rsidP="002314E0">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7C3617" w:rsidRPr="008442B9"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w:t>
      </w:r>
      <w:r w:rsidRPr="008442B9">
        <w:rPr>
          <w:rFonts w:cs="Arial"/>
        </w:rPr>
        <w:t xml:space="preserve">   </w:t>
      </w:r>
      <w:r w:rsidR="002314E0" w:rsidRPr="008442B9">
        <w:rPr>
          <w:rFonts w:cs="Arial"/>
        </w:rPr>
        <w:t xml:space="preserve">  </w:t>
      </w:r>
      <w:r w:rsidR="00BF7BB4" w:rsidRPr="008442B9">
        <w:rPr>
          <w:rFonts w:cs="Arial"/>
        </w:rPr>
        <w:t xml:space="preserve"> </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 xml:space="preserve">dodání předmětu plnění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1" w:name="_Ref161633737"/>
      <w:bookmarkStart w:id="22" w:name="_Ref382980243"/>
      <w:r w:rsidRPr="004716CD">
        <w:t xml:space="preserve">Místem plnění smlouvy </w:t>
      </w:r>
      <w:bookmarkEnd w:id="21"/>
      <w:r w:rsidR="003D1F57">
        <w:t>je</w:t>
      </w:r>
      <w:bookmarkEnd w:id="22"/>
      <w:r w:rsidR="003D1F57">
        <w:t xml:space="preserve"> </w:t>
      </w:r>
      <w:r w:rsidR="00646737">
        <w:t>sklad</w:t>
      </w:r>
      <w:r w:rsidR="005D3FCB">
        <w:t xml:space="preserve"> </w:t>
      </w:r>
      <w:r w:rsidR="005D3FCB" w:rsidRPr="00C84BCC">
        <w:t>ČEPRO, a. s.</w:t>
      </w:r>
      <w:r w:rsidR="005D3FCB">
        <w:t xml:space="preserve">, </w:t>
      </w:r>
      <w:r w:rsidR="00ED6FB9">
        <w:t>Hněvice 62, Štětí, 411 08</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3" w:name="_Ref156973614"/>
      <w:r w:rsidRPr="008442B9">
        <w:rPr>
          <w:rFonts w:cs="Arial"/>
          <w:sz w:val="20"/>
        </w:rPr>
        <w:t>Kupní cena</w:t>
      </w:r>
      <w:bookmarkEnd w:id="23"/>
    </w:p>
    <w:p w:rsidR="00BF7BB4" w:rsidRPr="00617812" w:rsidRDefault="00055C80" w:rsidP="00EF130E">
      <w:pPr>
        <w:pStyle w:val="02-ODST-2"/>
        <w:rPr>
          <w:rFonts w:cs="Arial"/>
        </w:rPr>
      </w:pPr>
      <w:r w:rsidRPr="00617812">
        <w:rPr>
          <w:rFonts w:cs="Arial"/>
        </w:rPr>
        <w:t xml:space="preserve">Kupující se zavazuje uhradit prodávajícímu za řádně dodaný sjednaný předmět plnění 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880A88">
        <w:t xml:space="preserve"> a</w:t>
      </w:r>
      <w:r w:rsidR="001553D1" w:rsidRPr="001553D1">
        <w:t xml:space="preserve"> dopravu do místa plnění</w:t>
      </w:r>
      <w:r w:rsidR="00266752">
        <w:t>, náklady na zajišťování podpory</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w:t>
      </w:r>
      <w:r w:rsidRPr="00D52D73">
        <w:rPr>
          <w:rFonts w:cs="Arial"/>
        </w:rPr>
        <w:lastRenderedPageBreak/>
        <w:t>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272FD0">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w:t>
      </w:r>
      <w:r w:rsidRPr="001E5618">
        <w:rPr>
          <w:rFonts w:cs="Arial"/>
        </w:rPr>
        <w:t>počíná běžet znovu až ode dne doručení bezvadné faktury kupujícímu na fakturační adresu kupujícího.</w:t>
      </w:r>
    </w:p>
    <w:p w:rsidR="00FF700A" w:rsidRPr="008442B9" w:rsidRDefault="00242398" w:rsidP="00242398">
      <w:pPr>
        <w:pStyle w:val="02-ODST-2"/>
        <w:rPr>
          <w:rFonts w:cs="Arial"/>
        </w:rPr>
      </w:pPr>
      <w:r w:rsidRPr="003A175E">
        <w:t>Fakturu (daňový doklad) dle této smlouvy prodávající vystaví v písemné listinné podobě nebo v elektronické verzi.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bookmarkStart w:id="29" w:name="_GoBack"/>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bookmarkEnd w:id="29"/>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9"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 xml:space="preserve">Smluvní strany se dohodly, že oznámení nebo změny adres v tomto ujednání provedou písemným oznámením podepsaným osobami oprávněnými k uzavření nebo změnám této </w:t>
      </w:r>
      <w:r w:rsidRPr="008442B9">
        <w:rPr>
          <w:rFonts w:cs="Arial"/>
        </w:rPr>
        <w:lastRenderedPageBreak/>
        <w:t>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platnými právními předpisy.</w:t>
      </w:r>
    </w:p>
    <w:p w:rsidR="00FF700A" w:rsidRPr="008442B9" w:rsidRDefault="00FF700A" w:rsidP="00FF700A">
      <w:pPr>
        <w:pStyle w:val="02-ODST-2"/>
        <w:rPr>
          <w:rFonts w:cs="Arial"/>
        </w:rPr>
      </w:pPr>
      <w:bookmarkStart w:id="30" w:name="_Ref352844977"/>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30"/>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272FD0">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272FD0">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78670A">
      <w:pPr>
        <w:pStyle w:val="01-L"/>
        <w:rPr>
          <w:rFonts w:cs="Arial"/>
          <w:sz w:val="20"/>
        </w:rPr>
      </w:pPr>
      <w:bookmarkStart w:id="31" w:name="_Ref382983937"/>
      <w:r w:rsidRPr="008442B9">
        <w:rPr>
          <w:rFonts w:cs="Arial"/>
          <w:sz w:val="20"/>
        </w:rPr>
        <w:t>Záruka</w:t>
      </w:r>
      <w:r w:rsidR="00351A26">
        <w:rPr>
          <w:rFonts w:cs="Arial"/>
          <w:sz w:val="20"/>
        </w:rPr>
        <w:t>, záruční podmínky</w:t>
      </w:r>
      <w:r w:rsidRPr="008442B9">
        <w:rPr>
          <w:rFonts w:cs="Arial"/>
          <w:sz w:val="20"/>
        </w:rPr>
        <w:t xml:space="preserve"> </w:t>
      </w:r>
      <w:bookmarkEnd w:id="31"/>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121F77">
        <w:rPr>
          <w:rFonts w:cs="Arial"/>
        </w:rPr>
        <w:t>60</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351A26">
        <w:rPr>
          <w:rFonts w:cs="Arial"/>
        </w:rPr>
        <w:t>zboží 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lastRenderedPageBreak/>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2"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2"/>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 xml:space="preserve">odlení se splněním dohodnutého termínu předání předmětu plnění kupujícímu z důvodů na své straně, je kupující oprávněn požadovat po prodávajícím </w:t>
      </w:r>
      <w:r w:rsidRPr="00017B08">
        <w:rPr>
          <w:rFonts w:cs="Arial"/>
        </w:rPr>
        <w:t>úhradu smluvní pokuty ve výši</w:t>
      </w:r>
      <w:r w:rsidR="003D1F57">
        <w:rPr>
          <w:rFonts w:cs="Arial"/>
        </w:rPr>
        <w:t xml:space="preserve"> 1</w:t>
      </w:r>
      <w:r w:rsidR="00017B08" w:rsidRPr="00017B08">
        <w:rPr>
          <w:rFonts w:cs="Arial"/>
        </w:rPr>
        <w:t>.000,-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lastRenderedPageBreak/>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8442B9"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272FD0">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393043" w:rsidRPr="008442B9">
        <w:rPr>
          <w:rFonts w:cs="Arial"/>
        </w:rPr>
        <w:fldChar w:fldCharType="begin"/>
      </w:r>
      <w:r w:rsidR="00393043" w:rsidRPr="008442B9">
        <w:rPr>
          <w:rFonts w:cs="Arial"/>
        </w:rPr>
        <w:instrText xml:space="preserve"> REF _Ref370462987 \r \h </w:instrText>
      </w:r>
      <w:r w:rsidR="00306A22" w:rsidRPr="008442B9">
        <w:rPr>
          <w:rFonts w:cs="Arial"/>
        </w:rPr>
        <w:instrText xml:space="preserve"> \* MERGEFORMAT </w:instrText>
      </w:r>
      <w:r w:rsidR="00393043" w:rsidRPr="008442B9">
        <w:rPr>
          <w:rFonts w:cs="Arial"/>
        </w:rPr>
      </w:r>
      <w:r w:rsidR="00393043" w:rsidRPr="008442B9">
        <w:rPr>
          <w:rFonts w:cs="Arial"/>
        </w:rPr>
        <w:fldChar w:fldCharType="separate"/>
      </w:r>
      <w:r w:rsidR="00272FD0">
        <w:rPr>
          <w:rFonts w:cs="Arial"/>
        </w:rPr>
        <w:t>1.8</w:t>
      </w:r>
      <w:r w:rsidR="00393043" w:rsidRPr="008442B9">
        <w:rPr>
          <w:rFonts w:cs="Arial"/>
        </w:rPr>
        <w:fldChar w:fldCharType="end"/>
      </w:r>
      <w:r w:rsidR="00393043" w:rsidRPr="008442B9">
        <w:rPr>
          <w:rFonts w:cs="Arial"/>
        </w:rPr>
        <w:t xml:space="preserve"> 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3"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3"/>
    </w:p>
    <w:p w:rsidR="00A556A4" w:rsidRPr="008442B9" w:rsidRDefault="00A556A4" w:rsidP="00306A22">
      <w:pPr>
        <w:pStyle w:val="02-ODST-2"/>
        <w:rPr>
          <w:rFonts w:cs="Arial"/>
        </w:rPr>
      </w:pPr>
      <w:bookmarkStart w:id="34" w:name="_Ref370463401"/>
      <w:r w:rsidRPr="008442B9">
        <w:rPr>
          <w:rFonts w:cs="Arial"/>
        </w:rPr>
        <w:t>Prodávající kupujícímu předá následující dokumenty:</w:t>
      </w:r>
      <w:bookmarkEnd w:id="34"/>
    </w:p>
    <w:p w:rsidR="000C541F" w:rsidRDefault="000C541F" w:rsidP="000C541F">
      <w:pPr>
        <w:pStyle w:val="Odrky2rove"/>
        <w:numPr>
          <w:ilvl w:val="1"/>
          <w:numId w:val="24"/>
        </w:numPr>
        <w:spacing w:before="0"/>
        <w:rPr>
          <w:rFonts w:cs="Arial"/>
        </w:rPr>
      </w:pPr>
      <w:r>
        <w:rPr>
          <w:rFonts w:cs="Arial"/>
        </w:rPr>
        <w:t xml:space="preserve">prohlášení o shodě (ES certifikáty) </w:t>
      </w:r>
    </w:p>
    <w:p w:rsidR="000C541F" w:rsidRDefault="000C541F" w:rsidP="000C541F">
      <w:pPr>
        <w:pStyle w:val="Odrky2rove"/>
        <w:numPr>
          <w:ilvl w:val="1"/>
          <w:numId w:val="24"/>
        </w:numPr>
        <w:spacing w:before="0"/>
        <w:rPr>
          <w:rFonts w:cs="Arial"/>
        </w:rPr>
      </w:pPr>
      <w:r>
        <w:rPr>
          <w:rFonts w:cs="Arial"/>
        </w:rPr>
        <w:t>atesty, certifikáty a osvědčení o jakosti</w:t>
      </w:r>
    </w:p>
    <w:p w:rsidR="00BF7BB4" w:rsidRPr="000C541F" w:rsidRDefault="00BF7BB4" w:rsidP="00546CFE">
      <w:pPr>
        <w:pStyle w:val="02-ODST-2"/>
        <w:rPr>
          <w:rFonts w:cs="Arial"/>
        </w:rPr>
      </w:pPr>
      <w:bookmarkStart w:id="35"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5"/>
      <w:r w:rsidRPr="008442B9">
        <w:rPr>
          <w:rFonts w:cs="Arial"/>
        </w:rPr>
        <w:t xml:space="preserve"> požadavky na bezpečnost a ochranu zdraví, požární ochranu a ochranu životního prostředí v souladu s platnou legislativou.</w:t>
      </w:r>
    </w:p>
    <w:p w:rsidR="00193197" w:rsidRPr="008442B9" w:rsidRDefault="00193197" w:rsidP="00193197">
      <w:pPr>
        <w:pStyle w:val="02-ODST-2"/>
        <w:numPr>
          <w:ilvl w:val="0"/>
          <w:numId w:val="0"/>
        </w:numPr>
        <w:ind w:left="567"/>
        <w:rPr>
          <w:rFonts w:cs="Arial"/>
        </w:rPr>
      </w:pPr>
      <w:r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w:t>
      </w:r>
      <w:r w:rsidRPr="00193197">
        <w:rPr>
          <w:color w:val="A6A6A6" w:themeColor="background1" w:themeShade="A6"/>
        </w:rPr>
        <w:lastRenderedPageBreak/>
        <w:t xml:space="preserve">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2014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2D08B9" w:rsidRDefault="000C7846" w:rsidP="000C7846">
      <w:pPr>
        <w:pStyle w:val="02-ODST-2"/>
      </w:pPr>
      <w:r w:rsidRPr="002D08B9">
        <w:t xml:space="preserve">Smluvní strany se </w:t>
      </w:r>
      <w:r>
        <w:t xml:space="preserve">v souvislosti s výše uvedeným </w:t>
      </w:r>
      <w:r w:rsidRPr="002D08B9">
        <w:t xml:space="preserve">dohodly, že </w:t>
      </w:r>
      <w:r>
        <w:t>faktura</w:t>
      </w:r>
      <w:r w:rsidRPr="002D08B9">
        <w:t xml:space="preserve"> – </w:t>
      </w:r>
      <w:r>
        <w:t>daňový</w:t>
      </w:r>
      <w:r w:rsidRPr="002D08B9">
        <w:t xml:space="preserve"> doklad</w:t>
      </w:r>
      <w:r>
        <w:t xml:space="preserve"> vystavený prodávajícím v souladu s touto smlouvou bude označena slovy: „</w:t>
      </w:r>
      <w:r w:rsidRPr="002D08B9">
        <w:t>Tato dodávka je náhradním plněním podle ustanovení § 81 odst. 2 zákona č. 4</w:t>
      </w:r>
      <w:r w:rsidR="0094306F">
        <w:t>35/2004 Sb., o zaměstnanosti.".</w:t>
      </w:r>
    </w:p>
    <w:p w:rsidR="00BF6299" w:rsidRPr="00BF6299" w:rsidRDefault="00BF6299" w:rsidP="00BF6299">
      <w:pPr>
        <w:pStyle w:val="02-ODST-2"/>
        <w:rPr>
          <w:rFonts w:cs="Arial"/>
        </w:rPr>
      </w:pPr>
      <w:r w:rsidRPr="00BF6299">
        <w:rPr>
          <w:rFonts w:cs="Arial"/>
        </w:rPr>
        <w:t>Prodávající se zavazuje chovat se tak, aby nevzniklo jakékoliv důvodné podezření na spáchání či páchání trestného činu, který by mohl být prodávajícímu přičten podle zákona č. 418/2011 Sb., o trestní odpovědnosti právnických osob a řízení proti nim, v platném znění, jakož i zahájení trestního stíhání proti prodávajícímu podle zákona č. 141/1961 Sb., o trestním řízení soudním, v platném znění. Prodávající prohlašuje, že se seznámil se základními etickými zásadami společnosti (kupujícího), a zavazuje se dodržovat je na vlastní náklady a odpovědnost při plnění povinností, dluhů plynoucích z této smlouvy. Základní etické zásady společnosti jsou uveřejněny na adrese https://www.ceproas.cz/eticky-kodex</w:t>
      </w:r>
      <w:r>
        <w:rPr>
          <w:rFonts w:cs="Arial"/>
        </w:rPr>
        <w:t>.</w:t>
      </w:r>
    </w:p>
    <w:p w:rsidR="00BF6299" w:rsidRPr="008442B9" w:rsidRDefault="00BF6299" w:rsidP="00BF6299">
      <w:pPr>
        <w:pStyle w:val="02-ODST-2"/>
        <w:rPr>
          <w:rFonts w:cs="Arial"/>
        </w:rPr>
      </w:pPr>
      <w:r w:rsidRPr="00BF6299">
        <w:rPr>
          <w:rFonts w:cs="Arial"/>
        </w:rPr>
        <w:t>Prodávající se touto smlouvou se zavazuje a prohlašuje, že naplňuje a bude po celou dobu trvání této smlouvy dodržovat a splňovat kritéria a standardy chování v obchodním styku specifikované a kupujícím uveřejněné na adrese https://www.ceproas.cz/vyberova-rizeni</w:t>
      </w:r>
      <w:r>
        <w:rPr>
          <w:rFonts w:cs="Arial"/>
        </w:rPr>
        <w:t>.</w:t>
      </w:r>
    </w:p>
    <w:p w:rsidR="00BF7BB4" w:rsidRPr="008442B9" w:rsidRDefault="00F06564" w:rsidP="00CD0195">
      <w:pPr>
        <w:pStyle w:val="01-L"/>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bude vůči němu 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lastRenderedPageBreak/>
        <w:t>bude vůči němu 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Pr="008442B9"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BF7BB4" w:rsidRPr="008442B9" w:rsidRDefault="00BF7BB4" w:rsidP="00CD0195">
      <w:pPr>
        <w:pStyle w:val="02-ODST-2"/>
        <w:rPr>
          <w:rFonts w:cs="Arial"/>
        </w:rPr>
      </w:pPr>
      <w:r w:rsidRPr="008442B9">
        <w:rPr>
          <w:rFonts w:cs="Arial"/>
        </w:rPr>
        <w:t xml:space="preserve">Ustanovení této smlouvy jsou oddělitelná v tom smyslu, že případná neplatnost některého z ustanovení této smlouvy nezpůsobuje neplatnost celé smlouvy. </w:t>
      </w:r>
      <w:r w:rsidR="008A5C2A" w:rsidRPr="008442B9">
        <w:rPr>
          <w:rFonts w:cs="Arial"/>
        </w:rPr>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 xml:space="preserve">Veškeré změny a doplnění této smlouvy mohou být provedeny se souhlasem obou smluvních stran pouze číslovanými, písemnými dodatky.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6"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6"/>
      <w:r w:rsidR="00DA76EE">
        <w:rPr>
          <w:rFonts w:cs="Arial"/>
        </w:rPr>
        <w:t xml:space="preserve"> včetně technické specifikace</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7"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7"/>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8"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9"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BF7BB4" w:rsidP="00E868CA">
      <w:pPr>
        <w:pStyle w:val="Prosttext"/>
        <w:tabs>
          <w:tab w:val="left" w:pos="4820"/>
        </w:tabs>
        <w:spacing w:before="0"/>
        <w:rPr>
          <w:rFonts w:ascii="Arial" w:hAnsi="Arial" w:cs="Arial"/>
        </w:rPr>
      </w:pPr>
      <w:r w:rsidRPr="000C541F">
        <w:rPr>
          <w:rFonts w:ascii="Arial" w:hAnsi="Arial" w:cs="Arial"/>
        </w:rPr>
        <w:lastRenderedPageBreak/>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0"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1"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429" w:rsidRDefault="000B3429" w:rsidP="00514B8C">
      <w:r>
        <w:separator/>
      </w:r>
    </w:p>
  </w:endnote>
  <w:endnote w:type="continuationSeparator" w:id="0">
    <w:p w:rsidR="000B3429" w:rsidRDefault="000B3429"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429" w:rsidRDefault="000B3429" w:rsidP="00514B8C">
      <w:r>
        <w:separator/>
      </w:r>
    </w:p>
  </w:footnote>
  <w:footnote w:type="continuationSeparator" w:id="0">
    <w:p w:rsidR="000B3429" w:rsidRDefault="000B3429"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434EB8">
      <w:rPr>
        <w:noProof/>
        <w:sz w:val="16"/>
        <w:szCs w:val="16"/>
      </w:rPr>
      <w:t>4</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434EB8">
      <w:rPr>
        <w:noProof/>
        <w:sz w:val="16"/>
        <w:szCs w:val="16"/>
      </w:rPr>
      <w:t>9</w:t>
    </w:r>
    <w:r w:rsidRPr="0016478B">
      <w:rPr>
        <w:sz w:val="16"/>
        <w:szCs w:val="16"/>
      </w:rPr>
      <w:fldChar w:fldCharType="end"/>
    </w:r>
  </w:p>
  <w:p w:rsidR="0016478B" w:rsidRPr="0016478B" w:rsidRDefault="005D3FCB" w:rsidP="0016478B">
    <w:pPr>
      <w:pStyle w:val="Zhlav"/>
      <w:pBdr>
        <w:bottom w:val="single" w:sz="4" w:space="1" w:color="auto"/>
      </w:pBdr>
      <w:spacing w:before="0"/>
      <w:rPr>
        <w:sz w:val="16"/>
        <w:szCs w:val="16"/>
      </w:rPr>
    </w:pPr>
    <w:r>
      <w:rPr>
        <w:sz w:val="16"/>
        <w:szCs w:val="16"/>
      </w:rPr>
      <w:t>1</w:t>
    </w:r>
    <w:r w:rsidR="00834F3C">
      <w:rPr>
        <w:sz w:val="16"/>
        <w:szCs w:val="16"/>
      </w:rPr>
      <w:t>37</w:t>
    </w:r>
    <w:r w:rsidR="003D1F57">
      <w:rPr>
        <w:sz w:val="16"/>
        <w:szCs w:val="16"/>
      </w:rPr>
      <w:t>/14/OCN</w:t>
    </w:r>
    <w:r w:rsidR="0016478B">
      <w:rPr>
        <w:sz w:val="16"/>
        <w:szCs w:val="16"/>
      </w:rPr>
      <w:tab/>
    </w:r>
    <w:r w:rsidR="00834F3C" w:rsidRPr="00834F3C">
      <w:rPr>
        <w:sz w:val="16"/>
        <w:szCs w:val="16"/>
      </w:rPr>
      <w:t>Paměti do serverů IBM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4">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4"/>
  </w:num>
  <w:num w:numId="5">
    <w:abstractNumId w:val="2"/>
  </w:num>
  <w:num w:numId="6">
    <w:abstractNumId w:val="6"/>
  </w:num>
  <w:num w:numId="7">
    <w:abstractNumId w:val="10"/>
  </w:num>
  <w:num w:numId="8">
    <w:abstractNumId w:val="1"/>
  </w:num>
  <w:num w:numId="9">
    <w:abstractNumId w:val="3"/>
  </w:num>
  <w:num w:numId="10">
    <w:abstractNumId w:val="7"/>
  </w:num>
  <w:num w:numId="11">
    <w:abstractNumId w:val="5"/>
  </w:num>
  <w:num w:numId="12">
    <w:abstractNumId w:val="9"/>
  </w:num>
  <w:num w:numId="13">
    <w:abstractNumId w:val="9"/>
  </w:num>
  <w:num w:numId="14">
    <w:abstractNumId w:val="8"/>
  </w:num>
  <w:num w:numId="15">
    <w:abstractNumId w:val="9"/>
  </w:num>
  <w:num w:numId="16">
    <w:abstractNumId w:val="9"/>
  </w:num>
  <w:num w:numId="17">
    <w:abstractNumId w:val="5"/>
  </w:num>
  <w:num w:numId="18">
    <w:abstractNumId w:val="9"/>
  </w:num>
  <w:num w:numId="19">
    <w:abstractNumId w:val="9"/>
  </w:num>
  <w:num w:numId="20">
    <w:abstractNumId w:val="8"/>
  </w:num>
  <w:num w:numId="21">
    <w:abstractNumId w:val="9"/>
  </w:num>
  <w:num w:numId="22">
    <w:abstractNumId w:val="9"/>
  </w:num>
  <w:num w:numId="23">
    <w:abstractNumId w:val="8"/>
    <w:lvlOverride w:ilvl="0">
      <w:startOverride w:val="1"/>
    </w:lvlOverride>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4387E"/>
    <w:rsid w:val="00055C80"/>
    <w:rsid w:val="000B3429"/>
    <w:rsid w:val="000C541F"/>
    <w:rsid w:val="000C7846"/>
    <w:rsid w:val="000C7C76"/>
    <w:rsid w:val="000F6927"/>
    <w:rsid w:val="00104A2A"/>
    <w:rsid w:val="0011686B"/>
    <w:rsid w:val="00120925"/>
    <w:rsid w:val="00121F77"/>
    <w:rsid w:val="00125AA8"/>
    <w:rsid w:val="00126605"/>
    <w:rsid w:val="00132231"/>
    <w:rsid w:val="00141353"/>
    <w:rsid w:val="00146D23"/>
    <w:rsid w:val="0015131F"/>
    <w:rsid w:val="001553D1"/>
    <w:rsid w:val="00157CE6"/>
    <w:rsid w:val="0016478B"/>
    <w:rsid w:val="001721E9"/>
    <w:rsid w:val="0019186E"/>
    <w:rsid w:val="00193197"/>
    <w:rsid w:val="00196B54"/>
    <w:rsid w:val="001A01A6"/>
    <w:rsid w:val="001B7A7F"/>
    <w:rsid w:val="001C7B11"/>
    <w:rsid w:val="001E5618"/>
    <w:rsid w:val="00201357"/>
    <w:rsid w:val="00211830"/>
    <w:rsid w:val="00220DAE"/>
    <w:rsid w:val="002308FD"/>
    <w:rsid w:val="002314E0"/>
    <w:rsid w:val="00237B0A"/>
    <w:rsid w:val="0024206D"/>
    <w:rsid w:val="00242398"/>
    <w:rsid w:val="00254101"/>
    <w:rsid w:val="00254F0A"/>
    <w:rsid w:val="002645DD"/>
    <w:rsid w:val="00264F49"/>
    <w:rsid w:val="00266752"/>
    <w:rsid w:val="00272FD0"/>
    <w:rsid w:val="00287581"/>
    <w:rsid w:val="002A53F7"/>
    <w:rsid w:val="002A6EE3"/>
    <w:rsid w:val="002B3B23"/>
    <w:rsid w:val="002B5633"/>
    <w:rsid w:val="002B7E38"/>
    <w:rsid w:val="002C6F21"/>
    <w:rsid w:val="002D2569"/>
    <w:rsid w:val="002D44E8"/>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B4026"/>
    <w:rsid w:val="003B5F75"/>
    <w:rsid w:val="003C38A1"/>
    <w:rsid w:val="003C3A03"/>
    <w:rsid w:val="003D1F57"/>
    <w:rsid w:val="003D27D2"/>
    <w:rsid w:val="003D3CED"/>
    <w:rsid w:val="003D473A"/>
    <w:rsid w:val="003E2035"/>
    <w:rsid w:val="003F6C60"/>
    <w:rsid w:val="00413BB3"/>
    <w:rsid w:val="00420E2F"/>
    <w:rsid w:val="00434EB8"/>
    <w:rsid w:val="00443368"/>
    <w:rsid w:val="00443679"/>
    <w:rsid w:val="004511DF"/>
    <w:rsid w:val="0046102C"/>
    <w:rsid w:val="004716CD"/>
    <w:rsid w:val="00472AB8"/>
    <w:rsid w:val="00473A41"/>
    <w:rsid w:val="00485347"/>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5E00"/>
    <w:rsid w:val="00646737"/>
    <w:rsid w:val="00651983"/>
    <w:rsid w:val="0067519A"/>
    <w:rsid w:val="00675DD8"/>
    <w:rsid w:val="006B01A9"/>
    <w:rsid w:val="006B0748"/>
    <w:rsid w:val="006B73BE"/>
    <w:rsid w:val="006C14B8"/>
    <w:rsid w:val="006C36A3"/>
    <w:rsid w:val="006C6189"/>
    <w:rsid w:val="006D5682"/>
    <w:rsid w:val="006F6B1A"/>
    <w:rsid w:val="006F71D1"/>
    <w:rsid w:val="00714A55"/>
    <w:rsid w:val="007156B8"/>
    <w:rsid w:val="00725E57"/>
    <w:rsid w:val="007272A5"/>
    <w:rsid w:val="00737B70"/>
    <w:rsid w:val="00743B6F"/>
    <w:rsid w:val="00745972"/>
    <w:rsid w:val="00753DFA"/>
    <w:rsid w:val="00765A6A"/>
    <w:rsid w:val="00770A24"/>
    <w:rsid w:val="0078670A"/>
    <w:rsid w:val="00790EC7"/>
    <w:rsid w:val="007947E1"/>
    <w:rsid w:val="00795680"/>
    <w:rsid w:val="007B3F00"/>
    <w:rsid w:val="007C3617"/>
    <w:rsid w:val="007D1E4E"/>
    <w:rsid w:val="007D6AAB"/>
    <w:rsid w:val="007D6AF3"/>
    <w:rsid w:val="007E369C"/>
    <w:rsid w:val="0080057A"/>
    <w:rsid w:val="00802D02"/>
    <w:rsid w:val="00806175"/>
    <w:rsid w:val="00810995"/>
    <w:rsid w:val="00817F96"/>
    <w:rsid w:val="00834F3C"/>
    <w:rsid w:val="0083794C"/>
    <w:rsid w:val="00840835"/>
    <w:rsid w:val="008442B9"/>
    <w:rsid w:val="00854016"/>
    <w:rsid w:val="00870B75"/>
    <w:rsid w:val="00873F64"/>
    <w:rsid w:val="008809BF"/>
    <w:rsid w:val="00880A88"/>
    <w:rsid w:val="00881678"/>
    <w:rsid w:val="00883D6E"/>
    <w:rsid w:val="00895871"/>
    <w:rsid w:val="008A4FB5"/>
    <w:rsid w:val="008A5C2A"/>
    <w:rsid w:val="008B7DFA"/>
    <w:rsid w:val="008C19B8"/>
    <w:rsid w:val="00900610"/>
    <w:rsid w:val="00901FF5"/>
    <w:rsid w:val="00913FE1"/>
    <w:rsid w:val="009255E7"/>
    <w:rsid w:val="00940929"/>
    <w:rsid w:val="0094306F"/>
    <w:rsid w:val="00952E4D"/>
    <w:rsid w:val="009669A4"/>
    <w:rsid w:val="0099089F"/>
    <w:rsid w:val="009B7FBB"/>
    <w:rsid w:val="009C24B3"/>
    <w:rsid w:val="009C343C"/>
    <w:rsid w:val="009C79AF"/>
    <w:rsid w:val="009F201D"/>
    <w:rsid w:val="009F4E12"/>
    <w:rsid w:val="00A17690"/>
    <w:rsid w:val="00A50275"/>
    <w:rsid w:val="00A52110"/>
    <w:rsid w:val="00A556A4"/>
    <w:rsid w:val="00A57F00"/>
    <w:rsid w:val="00A91040"/>
    <w:rsid w:val="00AB0417"/>
    <w:rsid w:val="00AB1FC0"/>
    <w:rsid w:val="00AD1CEE"/>
    <w:rsid w:val="00B044BD"/>
    <w:rsid w:val="00B126D1"/>
    <w:rsid w:val="00B205DB"/>
    <w:rsid w:val="00B2304E"/>
    <w:rsid w:val="00B253A9"/>
    <w:rsid w:val="00B310BA"/>
    <w:rsid w:val="00B32D40"/>
    <w:rsid w:val="00B43E24"/>
    <w:rsid w:val="00B46250"/>
    <w:rsid w:val="00B47C00"/>
    <w:rsid w:val="00B63DC8"/>
    <w:rsid w:val="00B6599B"/>
    <w:rsid w:val="00B7160F"/>
    <w:rsid w:val="00B760F5"/>
    <w:rsid w:val="00B8015A"/>
    <w:rsid w:val="00B83ADE"/>
    <w:rsid w:val="00B918D5"/>
    <w:rsid w:val="00BA4160"/>
    <w:rsid w:val="00BE23F7"/>
    <w:rsid w:val="00BF6299"/>
    <w:rsid w:val="00BF7AB5"/>
    <w:rsid w:val="00BF7BB4"/>
    <w:rsid w:val="00C06AD0"/>
    <w:rsid w:val="00C3309E"/>
    <w:rsid w:val="00C558C3"/>
    <w:rsid w:val="00C64F00"/>
    <w:rsid w:val="00C8297C"/>
    <w:rsid w:val="00C86717"/>
    <w:rsid w:val="00CA641F"/>
    <w:rsid w:val="00CB0095"/>
    <w:rsid w:val="00CB065D"/>
    <w:rsid w:val="00CC3610"/>
    <w:rsid w:val="00CD0195"/>
    <w:rsid w:val="00CD1C1F"/>
    <w:rsid w:val="00CE2522"/>
    <w:rsid w:val="00CE5518"/>
    <w:rsid w:val="00CE5C52"/>
    <w:rsid w:val="00CF4366"/>
    <w:rsid w:val="00D01A8A"/>
    <w:rsid w:val="00D11668"/>
    <w:rsid w:val="00D17BBA"/>
    <w:rsid w:val="00D43011"/>
    <w:rsid w:val="00D4403C"/>
    <w:rsid w:val="00D468A0"/>
    <w:rsid w:val="00D52D73"/>
    <w:rsid w:val="00D766AF"/>
    <w:rsid w:val="00D95207"/>
    <w:rsid w:val="00DA76EE"/>
    <w:rsid w:val="00DC5151"/>
    <w:rsid w:val="00DD65E6"/>
    <w:rsid w:val="00DD76D1"/>
    <w:rsid w:val="00DE3F34"/>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F130E"/>
    <w:rsid w:val="00EF1C52"/>
    <w:rsid w:val="00F06564"/>
    <w:rsid w:val="00F20B57"/>
    <w:rsid w:val="00F229C4"/>
    <w:rsid w:val="00F2474B"/>
    <w:rsid w:val="00F26208"/>
    <w:rsid w:val="00F442C4"/>
    <w:rsid w:val="00F916E0"/>
    <w:rsid w:val="00FA0787"/>
    <w:rsid w:val="00FA28D4"/>
    <w:rsid w:val="00FC31A2"/>
    <w:rsid w:val="00FC4EA2"/>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5734E-965E-4D62-B8B4-7EC1015A2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4363</Words>
  <Characters>25742</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30045</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10</cp:revision>
  <cp:lastPrinted>2014-06-16T12:31:00Z</cp:lastPrinted>
  <dcterms:created xsi:type="dcterms:W3CDTF">2014-06-16T09:10:00Z</dcterms:created>
  <dcterms:modified xsi:type="dcterms:W3CDTF">2014-06-17T08:22:00Z</dcterms:modified>
</cp:coreProperties>
</file>